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E5D7F" w:rsidRPr="000A44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E5D7F" w:rsidRPr="000A44A8" w:rsidRDefault="00BD5E2F">
            <w:pPr>
              <w:pStyle w:val="ConsPlusTitlePage0"/>
            </w:pPr>
            <w:r w:rsidRPr="000A44A8"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7F" w:rsidRPr="000A44A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5D7F" w:rsidRPr="000A44A8" w:rsidRDefault="00BD5E2F">
            <w:pPr>
              <w:pStyle w:val="ConsPlusTitlePage0"/>
              <w:jc w:val="center"/>
            </w:pPr>
            <w:r w:rsidRPr="000A44A8">
              <w:rPr>
                <w:sz w:val="48"/>
              </w:rPr>
              <w:t>Постановление Правительства РФ от 03.04.2018 N 403</w:t>
            </w:r>
            <w:r w:rsidRPr="000A44A8">
              <w:rPr>
                <w:sz w:val="48"/>
              </w:rPr>
              <w:br/>
              <w:t>(ред. от 19.12.2025)</w:t>
            </w:r>
            <w:r w:rsidRPr="000A44A8">
              <w:rPr>
                <w:sz w:val="48"/>
              </w:rPr>
              <w:br/>
              <w:t>"Об организации и проведении технологических конкурсов в целях реализации национальной технологической инициативы"</w:t>
            </w:r>
          </w:p>
        </w:tc>
      </w:tr>
      <w:tr w:rsidR="005E5D7F" w:rsidRPr="000A44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5D7F" w:rsidRPr="000A44A8" w:rsidRDefault="00BD5E2F">
            <w:pPr>
              <w:pStyle w:val="ConsPlusTitlePage0"/>
              <w:jc w:val="center"/>
            </w:pPr>
            <w:r w:rsidRPr="000A44A8"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 w:rsidRPr="000A44A8">
                <w:rPr>
                  <w:b/>
                  <w:color w:val="0000FF"/>
                  <w:sz w:val="28"/>
                </w:rPr>
                <w:t>КонсультантПлюс</w:t>
              </w:r>
              <w:r w:rsidRPr="000A44A8">
                <w:rPr>
                  <w:b/>
                  <w:color w:val="0000FF"/>
                  <w:sz w:val="28"/>
                </w:rPr>
                <w:br/>
              </w:r>
              <w:r w:rsidRPr="000A44A8"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 w:rsidRPr="000A44A8">
                <w:rPr>
                  <w:b/>
                  <w:color w:val="0000FF"/>
                  <w:sz w:val="28"/>
                </w:rPr>
                <w:t>www.consultant.ru</w:t>
              </w:r>
            </w:hyperlink>
            <w:r w:rsidRPr="000A44A8">
              <w:rPr>
                <w:sz w:val="28"/>
              </w:rPr>
              <w:br/>
            </w:r>
            <w:r w:rsidRPr="000A44A8">
              <w:rPr>
                <w:sz w:val="28"/>
              </w:rPr>
              <w:br/>
              <w:t>Дата сохранения: 23.12.2025</w:t>
            </w:r>
            <w:r w:rsidRPr="000A44A8">
              <w:rPr>
                <w:sz w:val="28"/>
              </w:rPr>
              <w:br/>
              <w:t> </w:t>
            </w:r>
          </w:p>
        </w:tc>
      </w:tr>
    </w:tbl>
    <w:p w:rsidR="005E5D7F" w:rsidRPr="000A44A8" w:rsidRDefault="005E5D7F">
      <w:pPr>
        <w:pStyle w:val="ConsPlusNormal0"/>
        <w:sectPr w:rsidR="005E5D7F" w:rsidRPr="000A44A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E5D7F" w:rsidRPr="000A44A8" w:rsidRDefault="005E5D7F">
      <w:pPr>
        <w:pStyle w:val="ConsPlusNormal0"/>
        <w:jc w:val="both"/>
        <w:outlineLvl w:val="0"/>
      </w:pPr>
    </w:p>
    <w:p w:rsidR="005E5D7F" w:rsidRPr="000A44A8" w:rsidRDefault="00BD5E2F">
      <w:pPr>
        <w:pStyle w:val="ConsPlusTitle0"/>
        <w:jc w:val="center"/>
        <w:outlineLvl w:val="0"/>
      </w:pPr>
      <w:r w:rsidRPr="000A44A8">
        <w:t>ПРАВИТЕЛЬСТВО РОССИЙСКОЙ ФЕДЕРАЦИИ</w:t>
      </w:r>
    </w:p>
    <w:p w:rsidR="005E5D7F" w:rsidRPr="000A44A8" w:rsidRDefault="005E5D7F">
      <w:pPr>
        <w:pStyle w:val="ConsPlusTitle0"/>
        <w:jc w:val="center"/>
      </w:pPr>
    </w:p>
    <w:p w:rsidR="005E5D7F" w:rsidRPr="000A44A8" w:rsidRDefault="00BD5E2F">
      <w:pPr>
        <w:pStyle w:val="ConsPlusTitle0"/>
        <w:jc w:val="center"/>
      </w:pPr>
      <w:r w:rsidRPr="000A44A8">
        <w:t>ПОСТАНОВЛЕНИЕ</w:t>
      </w:r>
    </w:p>
    <w:p w:rsidR="005E5D7F" w:rsidRPr="000A44A8" w:rsidRDefault="00BD5E2F">
      <w:pPr>
        <w:pStyle w:val="ConsPlusTitle0"/>
        <w:jc w:val="center"/>
      </w:pPr>
      <w:r w:rsidRPr="000A44A8">
        <w:t>от 3 апреля 2018 г. N 403</w:t>
      </w:r>
    </w:p>
    <w:p w:rsidR="005E5D7F" w:rsidRPr="000A44A8" w:rsidRDefault="005E5D7F">
      <w:pPr>
        <w:pStyle w:val="ConsPlusTitle0"/>
        <w:jc w:val="center"/>
      </w:pPr>
    </w:p>
    <w:p w:rsidR="005E5D7F" w:rsidRPr="000A44A8" w:rsidRDefault="00BD5E2F">
      <w:pPr>
        <w:pStyle w:val="ConsPlusTitle0"/>
        <w:jc w:val="center"/>
      </w:pPr>
      <w:r w:rsidRPr="000A44A8">
        <w:t>ОБ ОРГАНИЗАЦИИ И ПРОВЕДЕНИИ</w:t>
      </w:r>
    </w:p>
    <w:p w:rsidR="005E5D7F" w:rsidRPr="000A44A8" w:rsidRDefault="00BD5E2F">
      <w:pPr>
        <w:pStyle w:val="ConsPlusTitle0"/>
        <w:jc w:val="center"/>
      </w:pPr>
      <w:r w:rsidRPr="000A44A8">
        <w:t>ТЕХНОЛОГИЧЕСКИХ КОНКУРСОВ В ЦЕЛЯХ РЕАЛИЗАЦИИ НАЦИОНАЛЬНОЙ</w:t>
      </w:r>
    </w:p>
    <w:p w:rsidR="005E5D7F" w:rsidRPr="000A44A8" w:rsidRDefault="00BD5E2F">
      <w:pPr>
        <w:pStyle w:val="ConsPlusTitle0"/>
        <w:jc w:val="center"/>
      </w:pPr>
      <w:r w:rsidRPr="000A44A8">
        <w:t>ТЕХНОЛОГИЧЕСКОЙ ИНИЦИАТИВЫ</w:t>
      </w:r>
    </w:p>
    <w:p w:rsidR="005E5D7F" w:rsidRPr="000A44A8" w:rsidRDefault="005E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E5D7F" w:rsidRPr="000A44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D7F" w:rsidRPr="000A44A8" w:rsidRDefault="005E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D7F" w:rsidRPr="000A44A8" w:rsidRDefault="005E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>Список изменяющих документов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(в ред. Постановлений Правительства РФ от 10.09.2018 </w:t>
            </w:r>
            <w:hyperlink r:id="rId10" w:tooltip="Постановление Правительства РФ от 10.09.2018 N 1078 (ред. от 06.09.2025) &quot;О Правительственной комиссии по модернизации экономики и инновационному развитию России и внесении изменений в отдельные акты Правительства Российской Федерации&quot; (вместе с &quot;Положением о ">
              <w:r w:rsidRPr="000A44A8">
                <w:rPr>
                  <w:color w:val="0000FF"/>
                </w:rPr>
                <w:t>N 1078</w:t>
              </w:r>
            </w:hyperlink>
            <w:r w:rsidRPr="000A44A8">
              <w:rPr>
                <w:color w:val="392C69"/>
              </w:rPr>
              <w:t>,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от 20.11.2018 </w:t>
            </w:r>
            <w:hyperlink r:id="rId11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 w:rsidRPr="000A44A8">
                <w:rPr>
                  <w:color w:val="0000FF"/>
                </w:rPr>
                <w:t>N 1391</w:t>
              </w:r>
            </w:hyperlink>
            <w:r w:rsidRPr="000A44A8">
              <w:rPr>
                <w:color w:val="392C69"/>
              </w:rPr>
              <w:t xml:space="preserve">, от 04.12.2018 </w:t>
            </w:r>
            <w:hyperlink r:id="rId12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      <w:r w:rsidRPr="000A44A8">
                <w:rPr>
                  <w:color w:val="0000FF"/>
                </w:rPr>
                <w:t>N 1476</w:t>
              </w:r>
            </w:hyperlink>
            <w:r w:rsidRPr="000A44A8">
              <w:rPr>
                <w:color w:val="392C69"/>
              </w:rPr>
              <w:t xml:space="preserve">, от 24.11.2020 </w:t>
            </w:r>
            <w:hyperlink r:id="rId13" w:tooltip="Постановление Правительства РФ от 24.11.2020 N 1921 &quot;О внесении изменений в постановление Правительства Российской Федерации от 3 апреля 2018 г. N 403 и признании утратившими силу отдельных положений некоторых актов Правительства Российской Федерации&quot; {Консуль">
              <w:r w:rsidRPr="000A44A8">
                <w:rPr>
                  <w:color w:val="0000FF"/>
                </w:rPr>
                <w:t>N 1921</w:t>
              </w:r>
            </w:hyperlink>
            <w:r w:rsidRPr="000A44A8">
              <w:rPr>
                <w:color w:val="392C69"/>
              </w:rPr>
              <w:t>,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от 01.07.2021 </w:t>
            </w:r>
            <w:hyperlink r:id="rId14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 w:rsidRPr="000A44A8">
                <w:rPr>
                  <w:color w:val="0000FF"/>
                </w:rPr>
                <w:t>N 1107</w:t>
              </w:r>
            </w:hyperlink>
            <w:r w:rsidRPr="000A44A8">
              <w:rPr>
                <w:color w:val="392C69"/>
              </w:rPr>
              <w:t xml:space="preserve">, от 13.07.2022 </w:t>
            </w:r>
            <w:hyperlink r:id="rId15" w:tooltip="Постановление Правительства РФ от 13.07.2022 N 1246 (ред. от 09.10.2025) &quot;О внесении изменений в некоторые акты Правительства Российской Федерации&quot; {КонсультантПлюс}">
              <w:r w:rsidRPr="000A44A8">
                <w:rPr>
                  <w:color w:val="0000FF"/>
                </w:rPr>
                <w:t>N 1246</w:t>
              </w:r>
            </w:hyperlink>
            <w:r w:rsidRPr="000A44A8">
              <w:rPr>
                <w:color w:val="392C69"/>
              </w:rPr>
              <w:t xml:space="preserve">, от 13.07.2023 </w:t>
            </w:r>
            <w:hyperlink r:id="rId16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      <w:r w:rsidRPr="000A44A8">
                <w:rPr>
                  <w:color w:val="0000FF"/>
                </w:rPr>
                <w:t>N 1146</w:t>
              </w:r>
            </w:hyperlink>
            <w:r w:rsidRPr="000A44A8">
              <w:rPr>
                <w:color w:val="392C69"/>
              </w:rPr>
              <w:t>,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>от 19.1</w:t>
            </w:r>
            <w:r w:rsidRPr="000A44A8">
              <w:rPr>
                <w:color w:val="392C69"/>
              </w:rPr>
              <w:t xml:space="preserve">2.2025 </w:t>
            </w:r>
            <w:hyperlink r:id="rId17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      <w:r w:rsidRPr="000A44A8">
                <w:rPr>
                  <w:color w:val="0000FF"/>
                </w:rPr>
                <w:t>N 2072</w:t>
              </w:r>
            </w:hyperlink>
            <w:r w:rsidRPr="000A44A8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D7F" w:rsidRPr="000A44A8" w:rsidRDefault="005E5D7F">
            <w:pPr>
              <w:pStyle w:val="ConsPlusNormal0"/>
            </w:pPr>
          </w:p>
        </w:tc>
      </w:tr>
    </w:tbl>
    <w:p w:rsidR="005E5D7F" w:rsidRPr="000A44A8" w:rsidRDefault="005E5D7F">
      <w:pPr>
        <w:pStyle w:val="ConsPlusNormal0"/>
        <w:jc w:val="both"/>
      </w:pPr>
    </w:p>
    <w:p w:rsidR="005E5D7F" w:rsidRPr="000A44A8" w:rsidRDefault="00BD5E2F">
      <w:pPr>
        <w:pStyle w:val="ConsPlusNormal0"/>
        <w:ind w:firstLine="540"/>
        <w:jc w:val="both"/>
      </w:pPr>
      <w:r w:rsidRPr="000A44A8">
        <w:t>Правительство Российской Федерации постановляет: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1. Утвердить прилагаемые: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hyperlink w:anchor="P39" w:tooltip="ПРАВИЛА">
        <w:r w:rsidRPr="000A44A8">
          <w:rPr>
            <w:color w:val="0000FF"/>
          </w:rPr>
          <w:t>Правила</w:t>
        </w:r>
      </w:hyperlink>
      <w:r w:rsidRPr="000A44A8">
        <w:t xml:space="preserve"> организации и проведения технологических конкурсов в целях реализации Национальной технологической инициативы;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абзац утратил силу с 1 января 2026 года. - </w:t>
      </w:r>
      <w:hyperlink r:id="rId18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Постановление</w:t>
        </w:r>
      </w:hyperlink>
      <w:r w:rsidRPr="000A44A8">
        <w:t xml:space="preserve"> Правительства РФ от 19.12.2025 N 2072.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2. Со</w:t>
      </w:r>
      <w:r w:rsidRPr="000A44A8">
        <w:t>гласиться с предложением Фонда поддержки проектов Национальной технологической инициативы о наделении указанной организации функциями оператора технологических конкурсов в целях реализации Национальной технологической инициативы и осуществления организацио</w:t>
      </w:r>
      <w:r w:rsidRPr="000A44A8">
        <w:t>нно-технического и информационного обеспечения проведения технологических конкурсов, включая организацию испытаний, экспертизу заявок участников, популяризацию технологических конкурсов, операционные расходы, создание конкурсной и испытательной инфраструкт</w:t>
      </w:r>
      <w:r w:rsidRPr="000A44A8">
        <w:t>уры, формирование призового фонда для награждения победителей и призеров технологических конкурсов.</w:t>
      </w:r>
    </w:p>
    <w:p w:rsidR="005E5D7F" w:rsidRPr="000A44A8" w:rsidRDefault="00BD5E2F">
      <w:pPr>
        <w:pStyle w:val="ConsPlusNormal0"/>
        <w:jc w:val="both"/>
      </w:pPr>
      <w:r w:rsidRPr="000A44A8">
        <w:t xml:space="preserve">(п. 2 в ред. </w:t>
      </w:r>
      <w:hyperlink r:id="rId19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</w:t>
      </w:r>
      <w:r w:rsidRPr="000A44A8">
        <w:t>от 01.07.2021 N 1107)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3. Министерству цифрового развития, связи и массовых коммуникаций Российской Федерации оказывать содействие в освещении в государственных средствах массовой информации проведения технологических конкурсов в целях реализации Национальн</w:t>
      </w:r>
      <w:r w:rsidRPr="000A44A8">
        <w:t>ой технологической инициативы.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</w:t>
      </w:r>
      <w:hyperlink r:id="rId20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20.11.2018 N 1391)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4. Дополнить </w:t>
      </w:r>
      <w:hyperlink r:id="rId21" w:tooltip="Постановление Правительства РФ от 06.02.2001 N 89 (ред. от 31.10.2016) &quot;Об утверждении перечня международных, иностранных и российских премий за выдающиеся достижения в области науки и техники, образования, культуры, литературы, искусства, туризма и средств ма">
        <w:r w:rsidRPr="000A44A8">
          <w:rPr>
            <w:color w:val="0000FF"/>
          </w:rPr>
          <w:t>раздел</w:t>
        </w:r>
      </w:hyperlink>
      <w:r w:rsidRPr="000A44A8">
        <w:t xml:space="preserve"> "Премии в области науки и техники" перечня международных, иностранных и российских премий за выдающиеся достижения в области науки и техники, образования, культуры, литературы, искусства, туризма и сред</w:t>
      </w:r>
      <w:r w:rsidRPr="000A44A8">
        <w:t xml:space="preserve">ств массовой информации, суммы которых, получаемые налогоплательщиками, не подлежат налогообложению, утвержденного постановлением Правительства Российской Федерации от 6 февраля 2001 г. N 89 "Об утверждении </w:t>
      </w:r>
      <w:r w:rsidRPr="000A44A8">
        <w:lastRenderedPageBreak/>
        <w:t>перечня международных, иностранных и российских п</w:t>
      </w:r>
      <w:r w:rsidRPr="000A44A8">
        <w:t>ремий за выдающиеся достижения в области науки и техники, образования, культуры, литературы, искусства, туризма и средств массовой информации, суммы которых, получаемые налогоплательщиками, не подлежат налогообложению" (Собрание законодательства Российской</w:t>
      </w:r>
      <w:r w:rsidRPr="000A44A8">
        <w:t xml:space="preserve"> Федерации, 2001, N 7, ст. 657; N 26, ст. 2676; N 49, ст. 4629; 2003, N 24, ст. 2330; 2006, N 18, ст. 2008; 2009, N 44, ст. 5241; 2010, N 33, ст. 4427, 4438; N 52, ст. 7091; 2012, N 13, ст. 1529; 2015, N 16, ст. 2386; 2016, N 4, ст. 539; N 18, ст. 2639; N </w:t>
      </w:r>
      <w:r w:rsidRPr="000A44A8">
        <w:t>32, ст. 5128; N 46, ст. 6455), пунктом 26(13) следующего содержания: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"26(13). Премии победителям и призерам технологических конкурсов в целях реализации Национальной технологической инициативы (Фонд поддержки проектов Национальной технологической инициатив</w:t>
      </w:r>
      <w:r w:rsidRPr="000A44A8">
        <w:t>ы).".</w:t>
      </w:r>
    </w:p>
    <w:p w:rsidR="005E5D7F" w:rsidRPr="000A44A8" w:rsidRDefault="005E5D7F">
      <w:pPr>
        <w:pStyle w:val="ConsPlusNormal0"/>
        <w:ind w:firstLine="540"/>
        <w:jc w:val="both"/>
      </w:pPr>
    </w:p>
    <w:p w:rsidR="005E5D7F" w:rsidRPr="000A44A8" w:rsidRDefault="00BD5E2F">
      <w:pPr>
        <w:pStyle w:val="ConsPlusNormal0"/>
        <w:jc w:val="right"/>
      </w:pPr>
      <w:r w:rsidRPr="000A44A8">
        <w:t>Председатель Правительства</w:t>
      </w:r>
    </w:p>
    <w:p w:rsidR="005E5D7F" w:rsidRPr="000A44A8" w:rsidRDefault="00BD5E2F">
      <w:pPr>
        <w:pStyle w:val="ConsPlusNormal0"/>
        <w:jc w:val="right"/>
      </w:pPr>
      <w:r w:rsidRPr="000A44A8">
        <w:t>Российской Федерации</w:t>
      </w:r>
    </w:p>
    <w:p w:rsidR="005E5D7F" w:rsidRPr="000A44A8" w:rsidRDefault="00BD5E2F">
      <w:pPr>
        <w:pStyle w:val="ConsPlusNormal0"/>
        <w:jc w:val="right"/>
      </w:pPr>
      <w:r w:rsidRPr="000A44A8">
        <w:t>Д.МЕДВЕДЕВ</w:t>
      </w:r>
    </w:p>
    <w:p w:rsidR="005E5D7F" w:rsidRPr="000A44A8" w:rsidRDefault="005E5D7F">
      <w:pPr>
        <w:pStyle w:val="ConsPlusNormal0"/>
        <w:jc w:val="both"/>
      </w:pPr>
    </w:p>
    <w:p w:rsidR="005E5D7F" w:rsidRPr="000A44A8" w:rsidRDefault="005E5D7F">
      <w:pPr>
        <w:pStyle w:val="ConsPlusNormal0"/>
        <w:jc w:val="both"/>
      </w:pPr>
    </w:p>
    <w:p w:rsidR="005E5D7F" w:rsidRPr="000A44A8" w:rsidRDefault="005E5D7F">
      <w:pPr>
        <w:pStyle w:val="ConsPlusNormal0"/>
        <w:jc w:val="both"/>
      </w:pPr>
    </w:p>
    <w:p w:rsidR="005E5D7F" w:rsidRPr="000A44A8" w:rsidRDefault="005E5D7F">
      <w:pPr>
        <w:pStyle w:val="ConsPlusNormal0"/>
        <w:jc w:val="both"/>
      </w:pPr>
    </w:p>
    <w:p w:rsidR="005E5D7F" w:rsidRPr="000A44A8" w:rsidRDefault="005E5D7F">
      <w:pPr>
        <w:pStyle w:val="ConsPlusNormal0"/>
        <w:jc w:val="both"/>
      </w:pPr>
    </w:p>
    <w:p w:rsidR="005E5D7F" w:rsidRPr="000A44A8" w:rsidRDefault="00BD5E2F">
      <w:pPr>
        <w:pStyle w:val="ConsPlusNormal0"/>
        <w:jc w:val="right"/>
        <w:outlineLvl w:val="0"/>
      </w:pPr>
      <w:r w:rsidRPr="000A44A8">
        <w:t>Утверждены</w:t>
      </w:r>
    </w:p>
    <w:p w:rsidR="005E5D7F" w:rsidRPr="000A44A8" w:rsidRDefault="00BD5E2F">
      <w:pPr>
        <w:pStyle w:val="ConsPlusNormal0"/>
        <w:jc w:val="right"/>
      </w:pPr>
      <w:r w:rsidRPr="000A44A8">
        <w:t>постановлением Правительства</w:t>
      </w:r>
    </w:p>
    <w:p w:rsidR="005E5D7F" w:rsidRPr="000A44A8" w:rsidRDefault="00BD5E2F">
      <w:pPr>
        <w:pStyle w:val="ConsPlusNormal0"/>
        <w:jc w:val="right"/>
      </w:pPr>
      <w:r w:rsidRPr="000A44A8">
        <w:t>Российской Федерации</w:t>
      </w:r>
    </w:p>
    <w:p w:rsidR="005E5D7F" w:rsidRPr="000A44A8" w:rsidRDefault="00BD5E2F">
      <w:pPr>
        <w:pStyle w:val="ConsPlusNormal0"/>
        <w:jc w:val="right"/>
      </w:pPr>
      <w:r w:rsidRPr="000A44A8">
        <w:t>от 3 апреля 2018 г. N 403</w:t>
      </w:r>
    </w:p>
    <w:p w:rsidR="005E5D7F" w:rsidRPr="000A44A8" w:rsidRDefault="005E5D7F">
      <w:pPr>
        <w:pStyle w:val="ConsPlusNormal0"/>
        <w:ind w:firstLine="540"/>
        <w:jc w:val="both"/>
      </w:pPr>
    </w:p>
    <w:p w:rsidR="005E5D7F" w:rsidRPr="000A44A8" w:rsidRDefault="00BD5E2F">
      <w:pPr>
        <w:pStyle w:val="ConsPlusTitle0"/>
        <w:jc w:val="center"/>
      </w:pPr>
      <w:bookmarkStart w:id="0" w:name="P39"/>
      <w:bookmarkEnd w:id="0"/>
      <w:r w:rsidRPr="000A44A8">
        <w:t>ПРАВИЛА</w:t>
      </w:r>
    </w:p>
    <w:p w:rsidR="005E5D7F" w:rsidRPr="000A44A8" w:rsidRDefault="00BD5E2F">
      <w:pPr>
        <w:pStyle w:val="ConsPlusTitle0"/>
        <w:jc w:val="center"/>
      </w:pPr>
      <w:r w:rsidRPr="000A44A8">
        <w:t>ОРГАНИЗАЦИИ И ПРОВЕДЕНИЯ ТЕХНОЛОГИЧЕСКИХ КОНКУРСОВ В ЦЕЛЯХ</w:t>
      </w:r>
    </w:p>
    <w:p w:rsidR="005E5D7F" w:rsidRPr="000A44A8" w:rsidRDefault="00BD5E2F">
      <w:pPr>
        <w:pStyle w:val="ConsPlusTitle0"/>
        <w:jc w:val="center"/>
      </w:pPr>
      <w:r w:rsidRPr="000A44A8">
        <w:t>РЕАЛИЗАЦИИ НАЦИОНАЛЬНОЙ ТЕХНОЛОГИЧЕСКОЙ ИНИЦИАТИВЫ</w:t>
      </w:r>
    </w:p>
    <w:p w:rsidR="005E5D7F" w:rsidRPr="000A44A8" w:rsidRDefault="005E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E5D7F" w:rsidRPr="000A44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D7F" w:rsidRPr="000A44A8" w:rsidRDefault="005E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D7F" w:rsidRPr="000A44A8" w:rsidRDefault="005E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>Список изменяющих документов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(в ред. Постановлений Правительства РФ от 10.09.2018 </w:t>
            </w:r>
            <w:hyperlink r:id="rId22" w:tooltip="Постановление Правительства РФ от 10.09.2018 N 1078 (ред. от 06.09.2025) &quot;О Правительственной комиссии по модернизации экономики и инновационному развитию России и внесении изменений в отдельные акты Правительства Российской Федерации&quot; (вместе с &quot;Положением о ">
              <w:r w:rsidRPr="000A44A8">
                <w:rPr>
                  <w:color w:val="0000FF"/>
                </w:rPr>
                <w:t>N 1078</w:t>
              </w:r>
            </w:hyperlink>
            <w:r w:rsidRPr="000A44A8">
              <w:rPr>
                <w:color w:val="392C69"/>
              </w:rPr>
              <w:t>,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от 20.11.2018 </w:t>
            </w:r>
            <w:hyperlink r:id="rId23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 w:rsidRPr="000A44A8">
                <w:rPr>
                  <w:color w:val="0000FF"/>
                </w:rPr>
                <w:t>N 1391</w:t>
              </w:r>
            </w:hyperlink>
            <w:r w:rsidRPr="000A44A8">
              <w:rPr>
                <w:color w:val="392C69"/>
              </w:rPr>
              <w:t xml:space="preserve">, от 04.12.2018 </w:t>
            </w:r>
            <w:hyperlink r:id="rId24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      <w:r w:rsidRPr="000A44A8">
                <w:rPr>
                  <w:color w:val="0000FF"/>
                </w:rPr>
                <w:t>N 1476</w:t>
              </w:r>
            </w:hyperlink>
            <w:r w:rsidRPr="000A44A8">
              <w:rPr>
                <w:color w:val="392C69"/>
              </w:rPr>
              <w:t xml:space="preserve">, от 24.11.2020 </w:t>
            </w:r>
            <w:hyperlink r:id="rId25" w:tooltip="Постановление Правительства РФ от 24.11.2020 N 1921 &quot;О внесении изменений в постановление Правительства Российской Федерации от 3 апреля 2018 г. N 403 и признании утратившими силу отдельных положений некоторых актов Правительства Российской Федерации&quot; {Консуль">
              <w:r w:rsidRPr="000A44A8">
                <w:rPr>
                  <w:color w:val="0000FF"/>
                </w:rPr>
                <w:t>N 1921</w:t>
              </w:r>
            </w:hyperlink>
            <w:r w:rsidRPr="000A44A8">
              <w:rPr>
                <w:color w:val="392C69"/>
              </w:rPr>
              <w:t>,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от 01.07.2021 </w:t>
            </w:r>
            <w:hyperlink r:id="rId26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 w:rsidRPr="000A44A8">
                <w:rPr>
                  <w:color w:val="0000FF"/>
                </w:rPr>
                <w:t>N 1107</w:t>
              </w:r>
            </w:hyperlink>
            <w:r w:rsidRPr="000A44A8">
              <w:rPr>
                <w:color w:val="392C69"/>
              </w:rPr>
              <w:t xml:space="preserve">, от 13.07.2022 </w:t>
            </w:r>
            <w:hyperlink r:id="rId27" w:tooltip="Постановление Правительства РФ от 13.07.2022 N 1246 (ред. от 09.10.2025) &quot;О внесении изменений в некоторые акты Правительства Российской Федерации&quot; {КонсультантПлюс}">
              <w:r w:rsidRPr="000A44A8">
                <w:rPr>
                  <w:color w:val="0000FF"/>
                </w:rPr>
                <w:t>N 1246</w:t>
              </w:r>
            </w:hyperlink>
            <w:r w:rsidRPr="000A44A8">
              <w:rPr>
                <w:color w:val="392C69"/>
              </w:rPr>
              <w:t xml:space="preserve">, от 13.07.2023 </w:t>
            </w:r>
            <w:hyperlink r:id="rId28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      <w:r w:rsidRPr="000A44A8">
                <w:rPr>
                  <w:color w:val="0000FF"/>
                </w:rPr>
                <w:t>N 1146</w:t>
              </w:r>
            </w:hyperlink>
            <w:r w:rsidRPr="000A44A8">
              <w:rPr>
                <w:color w:val="392C69"/>
              </w:rPr>
              <w:t>,</w:t>
            </w:r>
          </w:p>
          <w:p w:rsidR="005E5D7F" w:rsidRPr="000A44A8" w:rsidRDefault="00BD5E2F">
            <w:pPr>
              <w:pStyle w:val="ConsPlusNormal0"/>
              <w:jc w:val="center"/>
            </w:pPr>
            <w:r w:rsidRPr="000A44A8">
              <w:rPr>
                <w:color w:val="392C69"/>
              </w:rPr>
              <w:t xml:space="preserve">от 19.12.2025 </w:t>
            </w:r>
            <w:hyperlink r:id="rId29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      <w:r w:rsidRPr="000A44A8">
                <w:rPr>
                  <w:color w:val="0000FF"/>
                </w:rPr>
                <w:t>N 2072</w:t>
              </w:r>
            </w:hyperlink>
            <w:r w:rsidRPr="000A44A8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D7F" w:rsidRPr="000A44A8" w:rsidRDefault="005E5D7F">
            <w:pPr>
              <w:pStyle w:val="ConsPlusNormal0"/>
            </w:pPr>
          </w:p>
        </w:tc>
      </w:tr>
    </w:tbl>
    <w:p w:rsidR="005E5D7F" w:rsidRPr="000A44A8" w:rsidRDefault="005E5D7F">
      <w:pPr>
        <w:pStyle w:val="ConsPlusNormal0"/>
        <w:jc w:val="center"/>
      </w:pPr>
    </w:p>
    <w:p w:rsidR="005E5D7F" w:rsidRPr="000A44A8" w:rsidRDefault="00BD5E2F">
      <w:pPr>
        <w:pStyle w:val="ConsPlusTitle0"/>
        <w:jc w:val="center"/>
        <w:outlineLvl w:val="1"/>
      </w:pPr>
      <w:r w:rsidRPr="000A44A8">
        <w:t>I. Общие положения</w:t>
      </w:r>
    </w:p>
    <w:p w:rsidR="005E5D7F" w:rsidRPr="000A44A8" w:rsidRDefault="005E5D7F">
      <w:pPr>
        <w:pStyle w:val="ConsPlusNormal0"/>
        <w:jc w:val="center"/>
      </w:pPr>
    </w:p>
    <w:p w:rsidR="005E5D7F" w:rsidRPr="000A44A8" w:rsidRDefault="00BD5E2F">
      <w:pPr>
        <w:pStyle w:val="ConsPlusNormal0"/>
        <w:ind w:firstLine="540"/>
        <w:jc w:val="both"/>
      </w:pPr>
      <w:r w:rsidRPr="000A44A8">
        <w:t>1. Настоящие Правила определяют порядок организации и проведения технологических конкурсов в целях реализации Национальной технологической инициативы (далее - технологические конкурсы).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bookmarkStart w:id="1" w:name="P51"/>
      <w:bookmarkEnd w:id="1"/>
      <w:r w:rsidRPr="000A44A8">
        <w:t>2. Целью проведения технологических конкурсов являются: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а) решение технологических задач, являющихся критически важными для создания и развития новых технологий, продуктов, товаров и услуг, использование, включая коммерциализацию, созданных технологий, про</w:t>
      </w:r>
      <w:r w:rsidRPr="000A44A8">
        <w:t xml:space="preserve">дуктов, товаров и услуг, способствующих </w:t>
      </w:r>
      <w:r w:rsidRPr="000A44A8">
        <w:lastRenderedPageBreak/>
        <w:t>достижению глобального технологического лидерства Российской Федерации;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б) вовлечение участников технологических конкурсов в реализацию планов мероприятий ("дорожных карт") Национальной технологической инициативы, вк</w:t>
      </w:r>
      <w:r w:rsidRPr="000A44A8">
        <w:t>лючая создание новых научных и инженерных команд и их вовлечение в разработку новых и (или) совершенствование существующих технологий, продуктов, товаров и услуг;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в) выявление перспективных компаний и развитие их технологического и экспортного потенциала;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г) развитие системы профессиональных сообществ и популяризация Национальной технологической инициативы, стимулирование развития научной, научно-технической и инновационной деятельности, повышение инновационной активности компаний;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д) привлечение инвестиций в создание технологий, продуктов, товаров и услуг, конкурентоспособных на новых рынках, возникающих в сферах реализации планов мероприятий ("дорожных карт") Национальной технологической инициативы.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3. Понятия, используемые в насто</w:t>
      </w:r>
      <w:r w:rsidRPr="000A44A8">
        <w:t>ящих Правилах, означают следующее: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"технологический барьер" - научно-технологическая проблема, препятствующая появлению нового на российском рынке продукта и (или) технологии, или не достигнутый в Российской Федерации уровень возможностей (характеристик) т</w:t>
      </w:r>
      <w:r w:rsidRPr="000A44A8">
        <w:t>ехнологии, обеспечивающий существенный рост спроса на такую технологию и на создание новых продуктов (устройств) на ее основе или импортозамещение критических для Российской Федерации технологий, для реализации приоритетов научно-технологического развития,</w:t>
      </w:r>
      <w:r w:rsidRPr="000A44A8">
        <w:t xml:space="preserve"> установленных </w:t>
      </w:r>
      <w:hyperlink r:id="rId30" w:tooltip="Указ Президента РФ от 28.02.2024 N 145 &quot;О Стратегии научно-технологического развития Российской Федерации&quot; {КонсультантПлюс}">
        <w:r w:rsidRPr="000A44A8">
          <w:rPr>
            <w:color w:val="0000FF"/>
          </w:rPr>
          <w:t>Стратегией</w:t>
        </w:r>
      </w:hyperlink>
      <w:r w:rsidRPr="000A44A8">
        <w:t xml:space="preserve"> научно-технологического развития Российской Федерации, у</w:t>
      </w:r>
      <w:r w:rsidRPr="000A44A8">
        <w:t xml:space="preserve">твержденной Указом Президента Российской Федерации от 28 февраля 2024 г. N 145 "О Стратегии научно-технологического развития Российской Федерации", а также приоритетных </w:t>
      </w:r>
      <w:hyperlink r:id="rId31" w:tooltip="Указ Президента РФ от 18.06.2024 N 529 &quot;Об утверждении приоритетных направлений научно-технологического развития и перечня важнейших наукоемких технологий&quot; {КонсультантПлюс}">
        <w:r w:rsidRPr="000A44A8">
          <w:rPr>
            <w:color w:val="0000FF"/>
          </w:rPr>
          <w:t>направлений</w:t>
        </w:r>
      </w:hyperlink>
      <w:r w:rsidRPr="000A44A8">
        <w:t xml:space="preserve"> научно-технологического развития и </w:t>
      </w:r>
      <w:hyperlink r:id="rId32" w:tooltip="Указ Президента РФ от 18.06.2024 N 529 &quot;Об утверждении приоритетных направлений научно-технологического развития и перечня важнейших наукоемких технологий&quot; {КонсультантПлюс}">
        <w:r w:rsidRPr="000A44A8">
          <w:rPr>
            <w:color w:val="0000FF"/>
          </w:rPr>
          <w:t>перечня</w:t>
        </w:r>
      </w:hyperlink>
      <w:r w:rsidRPr="000A44A8">
        <w:t xml:space="preserve"> важнейших наукоемких технологий, утвержденных Указом Президента Российской Федерации от 18 июня 2024 г. N 529 "Об утверждении приори</w:t>
      </w:r>
      <w:r w:rsidRPr="000A44A8">
        <w:t>тетных направлений научно-технологического развития и перечня важнейших наукоемких технологий";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Постановлений Правительства РФ от 13.07.2022 </w:t>
      </w:r>
      <w:hyperlink r:id="rId33" w:tooltip="Постановление Правительства РФ от 13.07.2022 N 1246 (ред. от 09.10.2025) &quot;О внесении изменений в некоторые акты Правительства Российской Федерации&quot; {КонсультантПлюс}">
        <w:r w:rsidRPr="000A44A8">
          <w:rPr>
            <w:color w:val="0000FF"/>
          </w:rPr>
          <w:t>N 1246</w:t>
        </w:r>
      </w:hyperlink>
      <w:r w:rsidRPr="000A44A8">
        <w:t xml:space="preserve">, от 19.12.2025 </w:t>
      </w:r>
      <w:hyperlink r:id="rId34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N 2072</w:t>
        </w:r>
      </w:hyperlink>
      <w:r w:rsidRPr="000A44A8">
        <w:t>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"</w:t>
      </w:r>
      <w:r w:rsidRPr="000A44A8">
        <w:t>решение научно-технологической проблемы и (или) развитие технологии" - созданные новые материалы, технологии, продукты, товары, услуги, оборудование и устройства, применение которых полностью или частично обеспечивает преодоление технологического барьера.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4. Технологические конкурсы представляют собой открытые конкурсы решений научно-технологической проблемы и (или) конкурсы технологий, полностью или частично обеспечивающих преодоление технологических барьеров.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5. В рамках технологических конкурсов могут пр</w:t>
      </w:r>
      <w:r w:rsidRPr="000A44A8">
        <w:t>оводиться конкурсы отдельных заданий.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Каждый технологический конкурс, а также проводимые в его рамках конкурсы отдельных заданий предполагают определение одного победителя, а также призеров конкурса.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Подведение итогов конкурсов отдельных заданий может осущ</w:t>
      </w:r>
      <w:r w:rsidRPr="000A44A8">
        <w:t xml:space="preserve">ествляться независимо от </w:t>
      </w:r>
      <w:r w:rsidRPr="000A44A8">
        <w:lastRenderedPageBreak/>
        <w:t>подведения итогов технологического конкурса, но не позднее подведения итогов технологического конкурса, включающего такие задания.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6. </w:t>
      </w:r>
      <w:r w:rsidRPr="000A44A8">
        <w:t xml:space="preserve">Технологический конкурс и (или) конкурс отдельных заданий проводятся в соответствии с конкурсным </w:t>
      </w:r>
      <w:r w:rsidRPr="000A44A8">
        <w:t>заданием, утверждаемым конкурсной комиссией, создаваемой Министерством промышленности и торговли Российской Федерации (далее - конкурсная комиссия). Положение о конкурсной комиссии и ее состав утверждаются Министерством промышленности и торговли Российской</w:t>
      </w:r>
      <w:r w:rsidRPr="000A44A8">
        <w:t xml:space="preserve"> Федерации. Заседания конкурсной комиссии проводятся по мере необходимости и могут быть организованы в заочной форме.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</w:t>
      </w:r>
      <w:hyperlink r:id="rId35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19.12.2025 N 2072)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Конкурсное задание включает в том числе: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а) определение технологического барьера и в случае наличия конкурсов отдельных заданий конкурсных проблем для конкурсов о</w:t>
      </w:r>
      <w:r w:rsidRPr="000A44A8">
        <w:t>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bookmarkStart w:id="2" w:name="P69"/>
      <w:bookmarkEnd w:id="2"/>
      <w:r w:rsidRPr="000A44A8">
        <w:t xml:space="preserve">б) этапы проведения технологического конкурса и (или) конкурсов отдельных заданий, ожидаемые результаты и (или) задачи каждого из этапов, критерии и порядок оценки результатов и перехода участников конкурса между этапами (при наличии), а </w:t>
      </w:r>
      <w:r w:rsidRPr="000A44A8">
        <w:t>также определения победителя и призеров конкурса (при наличии);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в) место, сроки и порядок представления результатов каждого из этапов проведения технологического конкурса и (или) конкурсов отдельных заданий в рамках такого конкурса;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г</w:t>
      </w:r>
      <w:r w:rsidRPr="000A44A8">
        <w:t>) размер премии победи</w:t>
      </w:r>
      <w:r w:rsidRPr="000A44A8">
        <w:t>телю и при необходимости призерам технологических конкурсов и (или) конкурсов отдельных заданий (далее - премии). Суммарный размер премий за счет средств федерального бюджета определяется в пределах лимитов бюджетных обязательств, доведенных до Министерств</w:t>
      </w:r>
      <w:r w:rsidRPr="000A44A8">
        <w:t xml:space="preserve">а промышленности и торговли Российской Федерации как получателя бюджетных средств на цели, указанные в </w:t>
      </w:r>
      <w:hyperlink w:anchor="P51" w:tooltip="2. Целью проведения технологических конкурсов являются:">
        <w:r w:rsidRPr="000A44A8">
          <w:rPr>
            <w:color w:val="0000FF"/>
          </w:rPr>
          <w:t>пункте 2</w:t>
        </w:r>
      </w:hyperlink>
      <w:r w:rsidRPr="000A44A8">
        <w:t xml:space="preserve"> настоящих Правил. Размер премий призерам должен составлят</w:t>
      </w:r>
      <w:r w:rsidRPr="000A44A8">
        <w:t>ь не более 50 процентов суммарного размера премий;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Постановлений Правительства РФ от 04.12.2018 </w:t>
      </w:r>
      <w:hyperlink r:id="rId36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N 1476</w:t>
        </w:r>
      </w:hyperlink>
      <w:r w:rsidRPr="000A44A8">
        <w:t xml:space="preserve">, от 24.11.2020 </w:t>
      </w:r>
      <w:hyperlink r:id="rId37" w:tooltip="Постановление Правительства РФ от 24.11.2020 N 1921 &quot;О внесении изменений в постановление Правительства Российской Федерации от 3 апреля 2018 г. N 403 и признании утратившими силу отдельных положений некоторых актов Правительства Российской Федерации&quot; {Консуль">
        <w:r w:rsidRPr="000A44A8">
          <w:rPr>
            <w:color w:val="0000FF"/>
          </w:rPr>
          <w:t>N 1921</w:t>
        </w:r>
      </w:hyperlink>
      <w:r w:rsidRPr="000A44A8">
        <w:t xml:space="preserve">, от 13.07.2023 </w:t>
      </w:r>
      <w:hyperlink r:id="rId38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N 1146</w:t>
        </w:r>
      </w:hyperlink>
      <w:r w:rsidRPr="000A44A8">
        <w:t xml:space="preserve">, от 19.12.2025 </w:t>
      </w:r>
      <w:hyperlink r:id="rId39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N 2072</w:t>
        </w:r>
      </w:hyperlink>
      <w:r w:rsidRPr="000A44A8">
        <w:t>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д) порядок и сроки объявления результатов технологического конкурса </w:t>
      </w:r>
      <w:r w:rsidRPr="000A44A8">
        <w:t>и (или) конкурсов отдельных заданий в рамках такого конкурса, порядок и сроки подачи и рассмотрения жалоб участников;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е) требования к участникам технологического конкурса и (или) конкурсов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ж) форму заявки для участия в технологическом ко</w:t>
      </w:r>
      <w:r w:rsidRPr="000A44A8">
        <w:t>нкурсе и (или) конкурсе отдельных заданий, порядок и сроки осуществления запроса о представлении участниками дополнительных материалов и сведений (при необходимости);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з) информацию об исключительных правах на результаты интеллектуальной деятельности;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и) ос</w:t>
      </w:r>
      <w:r w:rsidRPr="000A44A8">
        <w:t>нования для отмены или изменения сроков проведения технологического конкурса и (или) конкурса отдельных заданий.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lastRenderedPageBreak/>
        <w:t>7. Конкурсное задание разрабатывается организацией, наделенной функциями оператора технологических конкурсов в целях реализации Национальной те</w:t>
      </w:r>
      <w:r w:rsidRPr="000A44A8">
        <w:t>хнологической инициативы и осуществления организационно-технического и информационного обеспечения проведения технологических конкурсов и проводимых в их рамках конкурсов отдельных заданий, включая организацию испытаний, экспертизу заявок участников, попул</w:t>
      </w:r>
      <w:r w:rsidRPr="000A44A8">
        <w:t>яризацию технологических конкурсов, операционные расходы, создание конкурсной и испытательной инфраструктуры, формирование призового фонда для награждения победителей и призеров технологических конкурсов (далее - оператор), отдельно для каждого технологиче</w:t>
      </w:r>
      <w:r w:rsidRPr="000A44A8">
        <w:t>ского конкурса и конкурса отдельных заданий с учетом его специфики и размещается на официальном сайте технологических конкурсов в информационно-телекоммуникационной сети "Интернет" (далее - официальный сайт) не позднее 3 рабочих дней со дня его утверждения</w:t>
      </w:r>
      <w:r w:rsidRPr="000A44A8">
        <w:t>, а также распространяется оператором при содействии Министерства цифрового развития, связи и массовых коммуникаций Российской Федерации в средствах массовой информации и социальных сетях.</w:t>
      </w:r>
    </w:p>
    <w:p w:rsidR="005E5D7F" w:rsidRPr="000A44A8" w:rsidRDefault="00BD5E2F">
      <w:pPr>
        <w:pStyle w:val="ConsPlusNormal0"/>
        <w:jc w:val="both"/>
      </w:pPr>
      <w:r w:rsidRPr="000A44A8">
        <w:t xml:space="preserve">(п. 7 в ред. </w:t>
      </w:r>
      <w:hyperlink r:id="rId40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04.12.2018 N 1476)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8. Участниками технологических конкурсов и (или) конкурсов отдельных заданий могут быть российские и иностранные физические и юридические лица.</w:t>
      </w:r>
    </w:p>
    <w:p w:rsidR="005E5D7F" w:rsidRPr="000A44A8" w:rsidRDefault="005E5D7F">
      <w:pPr>
        <w:pStyle w:val="ConsPlusNormal0"/>
        <w:jc w:val="center"/>
      </w:pPr>
    </w:p>
    <w:p w:rsidR="005E5D7F" w:rsidRPr="000A44A8" w:rsidRDefault="00BD5E2F">
      <w:pPr>
        <w:pStyle w:val="ConsPlusTitle0"/>
        <w:jc w:val="center"/>
        <w:outlineLvl w:val="1"/>
      </w:pPr>
      <w:r w:rsidRPr="000A44A8">
        <w:t>II. Организация проведения технологического конкурса</w:t>
      </w:r>
    </w:p>
    <w:p w:rsidR="005E5D7F" w:rsidRPr="000A44A8" w:rsidRDefault="00BD5E2F">
      <w:pPr>
        <w:pStyle w:val="ConsPlusTitle0"/>
        <w:jc w:val="center"/>
      </w:pPr>
      <w:r w:rsidRPr="000A44A8">
        <w:t>и (или) конкурсов отдельных заданий</w:t>
      </w:r>
    </w:p>
    <w:p w:rsidR="005E5D7F" w:rsidRPr="000A44A8" w:rsidRDefault="005E5D7F">
      <w:pPr>
        <w:pStyle w:val="ConsPlusNormal0"/>
        <w:ind w:firstLine="540"/>
        <w:jc w:val="both"/>
      </w:pPr>
    </w:p>
    <w:p w:rsidR="005E5D7F" w:rsidRPr="000A44A8" w:rsidRDefault="00BD5E2F">
      <w:pPr>
        <w:pStyle w:val="ConsPlusNormal0"/>
        <w:ind w:firstLine="540"/>
        <w:jc w:val="both"/>
      </w:pPr>
      <w:r w:rsidRPr="000A44A8">
        <w:t>9. Для организации и проведения технологического конкурса и (или) конкурсов отдельных заданий конкурсная комиссия утверждает: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bookmarkStart w:id="3" w:name="P86"/>
      <w:bookmarkEnd w:id="3"/>
      <w:r w:rsidRPr="000A44A8">
        <w:t>а) состав жюри по каждому технологическому конкурсу и конкурсу отдельных заданий, регламент е</w:t>
      </w:r>
      <w:r w:rsidRPr="000A44A8">
        <w:t>го работы;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б) конкурсное задание по каждому технологическому конкурсу и конкурсу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в) протоколы об итогах технологических конкурсов и (или) конкурсов отдельных заданий, включая решения об отмене или изменении сроков проведения технологичес</w:t>
      </w:r>
      <w:r w:rsidRPr="000A44A8">
        <w:t>ких конкурсов и (или) конкурсов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г) утратил силу. - </w:t>
      </w:r>
      <w:hyperlink r:id="rId41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Постановление</w:t>
        </w:r>
      </w:hyperlink>
      <w:r w:rsidRPr="000A44A8">
        <w:t xml:space="preserve"> Правительства РФ от 04.12.2018 N 1476;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д) предельный объем средств субсидий, который может быть направлен оператор</w:t>
      </w:r>
      <w:r w:rsidRPr="000A44A8">
        <w:t>ом на организацию и проведение каждого технологического конкурса и (или) конкурса отдельных заданий.</w:t>
      </w:r>
    </w:p>
    <w:p w:rsidR="005E5D7F" w:rsidRPr="000A44A8" w:rsidRDefault="00BD5E2F">
      <w:pPr>
        <w:pStyle w:val="ConsPlusNormal0"/>
        <w:jc w:val="both"/>
      </w:pPr>
      <w:r w:rsidRPr="000A44A8">
        <w:t xml:space="preserve">(пп. "д" введен </w:t>
      </w:r>
      <w:hyperlink r:id="rId42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Постановлением</w:t>
        </w:r>
      </w:hyperlink>
      <w:r w:rsidRPr="000A44A8">
        <w:t xml:space="preserve"> Правительства РФ от 04.12.2018 N 1476; в ред. </w:t>
      </w:r>
      <w:hyperlink r:id="rId43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13.07.2023 N 1146)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10. Оператор осуществляет все необходимые действи</w:t>
      </w:r>
      <w:r w:rsidRPr="000A44A8">
        <w:t>я по подготовке и проведению технологических конкурсов и конкурсов отдельных заданий, в том числе: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а) организует отбор технологических барьеров и формирование конкурсных заданий для реализации приоритетов научно-технологического развития, определенных </w:t>
      </w:r>
      <w:hyperlink r:id="rId44" w:tooltip="Указ Президента РФ от 28.02.2024 N 145 &quot;О Стратегии научно-технологического развития Российской Федерации&quot; {КонсультантПлюс}">
        <w:r w:rsidRPr="000A44A8">
          <w:rPr>
            <w:color w:val="0000FF"/>
          </w:rPr>
          <w:t>Стратегией</w:t>
        </w:r>
      </w:hyperlink>
      <w:r w:rsidRPr="000A44A8">
        <w:t xml:space="preserve"> н</w:t>
      </w:r>
      <w:r w:rsidRPr="000A44A8">
        <w:t xml:space="preserve">аучно-технологического развития Российской Федерации, утвержденной Указом Президента Российской </w:t>
      </w:r>
      <w:r w:rsidRPr="000A44A8">
        <w:lastRenderedPageBreak/>
        <w:t xml:space="preserve">Федерации от 28 февраля 2024 г. N 145 "О Стратегии научно-технологического развития Российской Федерации", а также приоритетных </w:t>
      </w:r>
      <w:hyperlink r:id="rId45" w:tooltip="Указ Президента РФ от 18.06.2024 N 529 &quot;Об утверждении приоритетных направлений научно-технологического развития и перечня важнейших наукоемких технологий&quot; {КонсультантПлюс}">
        <w:r w:rsidRPr="000A44A8">
          <w:rPr>
            <w:color w:val="0000FF"/>
          </w:rPr>
          <w:t>направлений</w:t>
        </w:r>
      </w:hyperlink>
      <w:r w:rsidRPr="000A44A8">
        <w:t xml:space="preserve"> научно-технологического развития и </w:t>
      </w:r>
      <w:hyperlink r:id="rId46" w:tooltip="Указ Президента РФ от 18.06.2024 N 529 &quot;Об утверждении приоритетных направлений научно-технологического развития и перечня важнейших наукоемких технологий&quot; {КонсультантПлюс}">
        <w:r w:rsidRPr="000A44A8">
          <w:rPr>
            <w:color w:val="0000FF"/>
          </w:rPr>
          <w:t>перечня</w:t>
        </w:r>
      </w:hyperlink>
      <w:r w:rsidRPr="000A44A8">
        <w:t xml:space="preserve"> важнейших наукоемких технологий, утвержденных Указом Президента Российской Федерации от 18 июня 2024 г. N 529 "Об утверждении приоритетных направлений </w:t>
      </w:r>
      <w:r w:rsidRPr="000A44A8">
        <w:t>научно-технологического развития и перечня важнейших наукоемких технологий";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</w:t>
      </w:r>
      <w:hyperlink r:id="rId47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19.12.2025 N 2072)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б) осуществляет подготовку и представление конкурсной комиссии конкурсных з</w:t>
      </w:r>
      <w:r w:rsidRPr="000A44A8">
        <w:t>аданий и составов жюри;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в) организует работу жюри, в том числе в формате проведения очных и заочных заседаний, осуществляет контроль за соблюдением регламентов работы жюри;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г) организует прием и учет заявок на участие в технологическом конкурсе и (или) кон</w:t>
      </w:r>
      <w:r w:rsidRPr="000A44A8">
        <w:t>курсах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д) обеспечивает организацию и проведение экспертизы и испытаний предложенных участниками новых материалов, технологий, продуктов, товаров, услуг, оборудования и устройств с привлечением профильных экспертов и организаций;</w:t>
      </w:r>
    </w:p>
    <w:p w:rsidR="005E5D7F" w:rsidRPr="000A44A8" w:rsidRDefault="00BD5E2F">
      <w:pPr>
        <w:pStyle w:val="ConsPlusNormal0"/>
        <w:jc w:val="both"/>
      </w:pPr>
      <w:r w:rsidRPr="000A44A8">
        <w:t>(пп. "д"</w:t>
      </w:r>
      <w:r w:rsidRPr="000A44A8">
        <w:t xml:space="preserve"> в ред. </w:t>
      </w:r>
      <w:hyperlink r:id="rId48" w:tooltip="Постановление Правительства РФ от 01.07.2021 N 1107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01.07.2021 N 1107)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е) организует консультирование участников технологических конкурсов и (или) конкурс</w:t>
      </w:r>
      <w:r w:rsidRPr="000A44A8">
        <w:t>ов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ж) организует мероприятия по формированию отраслевых сообществ в целях реализации технологических конкурсов, популяризации технологических конкурсов и Национальной технологической инициативы, в том числе мероприятия по запуску техноло</w:t>
      </w:r>
      <w:r w:rsidRPr="000A44A8">
        <w:t>гических конкурсов и (или) конкурсов отдельных заданий и подведению итогов (финалы);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з) обеспечивает создание и функционирование официального сайта и размещение на нем конкурсных заданий, а также публикацию протоколов о победителях и призерах;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и) осуществл</w:t>
      </w:r>
      <w:r w:rsidRPr="000A44A8">
        <w:t>яет коммуникационную и информационную поддержку мероприятий в целях реализации технологических конкурсов и конкурсов отдельных заданий (при наличии).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</w:t>
      </w:r>
      <w:hyperlink r:id="rId49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04.12.</w:t>
      </w:r>
      <w:r w:rsidRPr="000A44A8">
        <w:t>2018 N 1476)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11. Жюри осуществляет следующие функции: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а) определяет соответствие заявок участников установленным требованиям;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б) запрашивает в случае необходимости дополнительные сведения от участников технологического конкурса и (или) конкурсов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в) в соответствии с критериями и порядком оценки результатов, установленных в конкурсном задании в соответствии с </w:t>
      </w:r>
      <w:hyperlink w:anchor="P69" w:tooltip="б) этапы проведения технологического конкурса и (или) конкурсов отдельных заданий, ожидаемые результаты и (или) задачи каждого из этапов, критерии и порядок оценки результатов и перехода участников конкурса между этапами (при наличии), а также определения побе">
        <w:r w:rsidRPr="000A44A8">
          <w:rPr>
            <w:color w:val="0000FF"/>
          </w:rPr>
          <w:t>подпунктом "б" пункта 6</w:t>
        </w:r>
      </w:hyperlink>
      <w:r w:rsidRPr="000A44A8">
        <w:t xml:space="preserve"> настоящих Правил, утверждает результаты экспертизы, промежуточных и финальных испытаний разработок участников, определяет победителей и призеров технологического конкурса и (или) конкурсов отдельных </w:t>
      </w:r>
      <w:r w:rsidRPr="000A44A8">
        <w:t xml:space="preserve">заданий и утверждает протокол о победителях и призерах технологических конкурсов и (или) </w:t>
      </w:r>
      <w:r w:rsidRPr="000A44A8">
        <w:lastRenderedPageBreak/>
        <w:t>конкурсов отдельных заданий;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г) рассматривает жалобы участников технологического конкурса и (или) конкурса отдельных заданий и принимает по ним решения.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12. В состав ж</w:t>
      </w:r>
      <w:r w:rsidRPr="000A44A8">
        <w:t>юри могут включаться представители научных организаций и образовательных организаций высшего образования, являющихся лидерами в соответствующих технологическому конкурсу направлениях исследований и разработок, представители высокотехнологичного бизнеса, пр</w:t>
      </w:r>
      <w:r w:rsidRPr="000A44A8">
        <w:t xml:space="preserve">едставители рабочих групп по разработке и реализации планов мероприятий ("дорожных карт") Национальной технологической инициативы, институтов развития, заинтересованных федеральных органов исполнительной власти, исполнительных органов субъектов Российской </w:t>
      </w:r>
      <w:r w:rsidRPr="000A44A8">
        <w:t>Федерации.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</w:t>
      </w:r>
      <w:hyperlink r:id="rId50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Правительства РФ от 13.07.2023 N 1146)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Регламент работы жюри, утверждаемый конкурсной комиссией в соответствии с </w:t>
      </w:r>
      <w:hyperlink w:anchor="P86" w:tooltip="а) состав жюри по каждому технологическому конкурсу и конкурсу отдельных заданий, регламент его работы;">
        <w:r w:rsidRPr="000A44A8">
          <w:rPr>
            <w:color w:val="0000FF"/>
          </w:rPr>
          <w:t>подпунктом "а" пункта 9</w:t>
        </w:r>
      </w:hyperlink>
      <w:r w:rsidRPr="000A44A8">
        <w:t xml:space="preserve"> настоящих Правил, может предусматривать выделение экспертной группы в составе жюри, в том числе в ц</w:t>
      </w:r>
      <w:r w:rsidRPr="000A44A8">
        <w:t>елях оперативного определения соответствия заявок участников технологического конкурса и (или) конкурсов отдельных заданий установленным требованиям и запроса дополнительных сведений от таких участников.</w:t>
      </w:r>
    </w:p>
    <w:p w:rsidR="005E5D7F" w:rsidRPr="000A44A8" w:rsidRDefault="00BD5E2F">
      <w:pPr>
        <w:pStyle w:val="ConsPlusNormal0"/>
        <w:jc w:val="both"/>
      </w:pPr>
      <w:r w:rsidRPr="000A44A8">
        <w:t xml:space="preserve">(абзац введен </w:t>
      </w:r>
      <w:hyperlink r:id="rId51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</w:t>
        </w:r>
        <w:r w:rsidRPr="000A44A8">
          <w:rPr>
            <w:color w:val="0000FF"/>
          </w:rPr>
          <w:t>остановлением</w:t>
        </w:r>
      </w:hyperlink>
      <w:r w:rsidRPr="000A44A8">
        <w:t xml:space="preserve"> Правительства РФ от 13.07.2023 N 1146)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Функции ответственного секретаря каждого жюри выполняет уполномоченный представитель оператора.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13. К реализации технологических конкурсов и (или) конкурсов отдельных заданий могут привлекаться партнеры </w:t>
      </w:r>
      <w:r w:rsidRPr="000A44A8">
        <w:t>и спонсоры - юридические и физические лица, осуществляющие по соглашению с оператором финансовую и нефинансовую, в том числе информационную, поддержку, направленную на достижение целей технологических конкурсов и (или) конкурсов отдельных заданий, обеспече</w:t>
      </w:r>
      <w:r w:rsidRPr="000A44A8">
        <w:t>ние интенсивного развития участников технологических конкурсов и (или) конкурсов отдельных заданий, и другие мероприятия, непосредственно связанные с проведением технологических конкурсов и (или) конкурсов отдельных заданий.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14. Технологический конкурс и к</w:t>
      </w:r>
      <w:r w:rsidRPr="000A44A8">
        <w:t>онкурс отдельных заданий проводятся в следующем порядке: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а) объявление технологического конкурса;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б) прием заявок участников, отбор участников;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в) разработка участниками технологии и (или) инновационного продукта в рамках конкурсного задания;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г) организаци</w:t>
      </w:r>
      <w:r w:rsidRPr="000A44A8">
        <w:t>я финальных испытаний, объявление победителя и призеров.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15. Специфика организации и проведения каждого технологического конкурса и (или) конкурса отдельных заданий, в том числе необходимость проведения промежуточных испытаний и (или) экспертизы разработан</w:t>
      </w:r>
      <w:r w:rsidRPr="000A44A8">
        <w:t>ных технологий и (или) инновационных продуктов участников, определяется в конкурсном задании.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lastRenderedPageBreak/>
        <w:t>16. Обмен информацией, связанной с проведением технологического конкурса и (или) конкурсов отдельных заданий, между участником такого конкурса, оператором и жюри,</w:t>
      </w:r>
      <w:r w:rsidRPr="000A44A8">
        <w:t xml:space="preserve"> включая прием заявок на участие в конкурсах, осуществляется исключительно в форме электронных документов и сообщений через систему обмена сообщениями на официальном сайте и по электронной почте (адрес электронной почты указывается на официальном сайте).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</w:t>
      </w:r>
      <w:r w:rsidRPr="000A44A8">
        <w:t>7. По решению конкурсной комиссии технологический конкурс может быть отменен или могут быть изменены сроки его проведения, предусмотренные конкурсным заданием, если выявлены обстоятельства, препятствующие проведению и (или) подведению итогов конкурса, а та</w:t>
      </w:r>
      <w:r w:rsidRPr="000A44A8">
        <w:t>кже в случае если: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 xml:space="preserve">а) технологический барьер, определенный конкурсным заданием, преодолен лицами, не участвующими в технологическом конкурсе, и информация о его преодолении доведена до всеобщего сведения (соответствующее устройство или технология публично </w:t>
      </w:r>
      <w:r w:rsidRPr="000A44A8">
        <w:t>продемонстрированы) до подведения итогов технологического конкурса;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б) в ходе проведения технологического конкурса определено, что преодоление технологического барьера невозможно или требуется дополнительное время на получение такого решения, превышающее с</w:t>
      </w:r>
      <w:r w:rsidRPr="000A44A8">
        <w:t>роки проведения технологического конкурса;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в) проведению технологического конкурса препятствуют обстоятельства непреодолимой силы.</w:t>
      </w:r>
    </w:p>
    <w:p w:rsidR="005E5D7F" w:rsidRPr="000A44A8" w:rsidRDefault="005E5D7F">
      <w:pPr>
        <w:pStyle w:val="ConsPlusNormal0"/>
        <w:jc w:val="center"/>
      </w:pPr>
    </w:p>
    <w:p w:rsidR="005E5D7F" w:rsidRPr="000A44A8" w:rsidRDefault="00BD5E2F">
      <w:pPr>
        <w:pStyle w:val="ConsPlusTitle0"/>
        <w:jc w:val="center"/>
        <w:outlineLvl w:val="1"/>
      </w:pPr>
      <w:r w:rsidRPr="000A44A8">
        <w:t>III. Порядок выплаты премий победителям и призерам</w:t>
      </w:r>
    </w:p>
    <w:p w:rsidR="005E5D7F" w:rsidRPr="000A44A8" w:rsidRDefault="00BD5E2F">
      <w:pPr>
        <w:pStyle w:val="ConsPlusTitle0"/>
        <w:jc w:val="center"/>
      </w:pPr>
      <w:r w:rsidRPr="000A44A8">
        <w:t>технологических конкурсов</w:t>
      </w:r>
    </w:p>
    <w:p w:rsidR="005E5D7F" w:rsidRPr="000A44A8" w:rsidRDefault="005E5D7F">
      <w:pPr>
        <w:pStyle w:val="ConsPlusNormal0"/>
        <w:ind w:firstLine="540"/>
        <w:jc w:val="both"/>
      </w:pPr>
    </w:p>
    <w:p w:rsidR="005E5D7F" w:rsidRPr="000A44A8" w:rsidRDefault="00BD5E2F">
      <w:pPr>
        <w:pStyle w:val="ConsPlusNormal0"/>
        <w:ind w:firstLine="540"/>
        <w:jc w:val="both"/>
      </w:pPr>
      <w:r w:rsidRPr="000A44A8">
        <w:t>18. Победителем технологического конкурса является участник, чья разработка полностью или частично обеспечивает преодоление технологического барьера и наилучшим образом решает задачу, определенную конкурсным заданием, что подтверждается проведенными экспер</w:t>
      </w:r>
      <w:r w:rsidRPr="000A44A8">
        <w:t>тизами и испытаниями.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Победителем конкурса отдельных заданий является участник, решение которого по итогам проведенных экспертиз и испытаний продемонстрирует наилучший результат в решении конкурсного задания в соответствии с критериями и порядком оценки ре</w:t>
      </w:r>
      <w:r w:rsidRPr="000A44A8">
        <w:t xml:space="preserve">зультатов, установленных в конкурсном задании в соответствии с </w:t>
      </w:r>
      <w:hyperlink w:anchor="P69" w:tooltip="б) этапы проведения технологического конкурса и (или) конкурсов отдельных заданий, ожидаемые результаты и (или) задачи каждого из этапов, критерии и порядок оценки результатов и перехода участников конкурса между этапами (при наличии), а также определения побе">
        <w:r w:rsidRPr="000A44A8">
          <w:rPr>
            <w:color w:val="0000FF"/>
          </w:rPr>
          <w:t>подпунктом "б" пункта 6</w:t>
        </w:r>
      </w:hyperlink>
      <w:r w:rsidRPr="000A44A8">
        <w:t xml:space="preserve"> настоящих Правил.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Призерами технологического конкурса или конкурса отдельных заданий могут быть признаны участники, предложившие реше</w:t>
      </w:r>
      <w:r w:rsidRPr="000A44A8">
        <w:t>ния, преодолевающие технологические барьеры, но по результатам испытаний показавшие второй и третий результаты.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19. В случае если победителем или призером конкурсов является объединение юридических и (или) физических лиц, премия делится между ними в равных</w:t>
      </w:r>
      <w:r w:rsidRPr="000A44A8">
        <w:t xml:space="preserve"> долях, если соглашением, заключенным между такими лицами, не определено иное.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20. Оператором совместно с партнерами (спонсорами) конкурса могут быть вручены иные призы, не предусмотренные конкурсным заданием.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21. Премия, предусмотренная конкурсным задание</w:t>
      </w:r>
      <w:r w:rsidRPr="000A44A8">
        <w:t xml:space="preserve">м и выплачиваемая за счет средств </w:t>
      </w:r>
      <w:r w:rsidRPr="000A44A8">
        <w:lastRenderedPageBreak/>
        <w:t>федерального бюджета, может быть выплачена только российским организациям и физическим лицам - налоговым резидентам Российской Федерации. Премии организациям и физическим лицам, не являющимся налоговыми резидентами Российс</w:t>
      </w:r>
      <w:r w:rsidRPr="000A44A8">
        <w:t>кой Федерации, выплачиваются за счет средств партнеров (спонсоров) конкурса.</w:t>
      </w:r>
    </w:p>
    <w:p w:rsidR="005E5D7F" w:rsidRPr="000A44A8" w:rsidRDefault="005E5D7F">
      <w:pPr>
        <w:pStyle w:val="ConsPlusNormal0"/>
        <w:ind w:firstLine="540"/>
        <w:jc w:val="both"/>
      </w:pPr>
    </w:p>
    <w:p w:rsidR="005E5D7F" w:rsidRPr="000A44A8" w:rsidRDefault="00BD5E2F">
      <w:pPr>
        <w:pStyle w:val="ConsPlusTitle0"/>
        <w:jc w:val="center"/>
        <w:outlineLvl w:val="1"/>
      </w:pPr>
      <w:r w:rsidRPr="000A44A8">
        <w:t>IV. Финансовое обеспечение расходов на организацию</w:t>
      </w:r>
    </w:p>
    <w:p w:rsidR="005E5D7F" w:rsidRPr="000A44A8" w:rsidRDefault="00BD5E2F">
      <w:pPr>
        <w:pStyle w:val="ConsPlusTitle0"/>
        <w:jc w:val="center"/>
      </w:pPr>
      <w:r w:rsidRPr="000A44A8">
        <w:t>и проведение технологических конкурсов</w:t>
      </w:r>
    </w:p>
    <w:p w:rsidR="005E5D7F" w:rsidRPr="000A44A8" w:rsidRDefault="005E5D7F">
      <w:pPr>
        <w:pStyle w:val="ConsPlusNormal0"/>
        <w:ind w:firstLine="540"/>
        <w:jc w:val="both"/>
      </w:pPr>
    </w:p>
    <w:p w:rsidR="005E5D7F" w:rsidRPr="000A44A8" w:rsidRDefault="00BD5E2F">
      <w:pPr>
        <w:pStyle w:val="ConsPlusNormal0"/>
        <w:ind w:firstLine="540"/>
        <w:jc w:val="both"/>
      </w:pPr>
      <w:r w:rsidRPr="000A44A8">
        <w:t xml:space="preserve">22. </w:t>
      </w:r>
      <w:r w:rsidRPr="000A44A8">
        <w:t xml:space="preserve">Финансовое обеспечение расходов на реализацию предусмотренных настоящими Правилами </w:t>
      </w:r>
      <w:r w:rsidRPr="000A44A8">
        <w:t>мероприятий по организации и проведению технологических конкурсов и (или) конкурсов отдельных заданий, в том числе по формированию фонда выплаты вознаграждения победителям конкурсов, осуществляется за счет средств субсидий из федерального бюджета, предоста</w:t>
      </w:r>
      <w:r w:rsidRPr="000A44A8">
        <w:t>вляемых оператору в порядке, установленном законодательством Российской Федерации.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Постановлений Правительства РФ от 13.07.2023 </w:t>
      </w:r>
      <w:hyperlink r:id="rId52" w:tooltip="Постановление Правительства РФ от 13.07.2023 N 1146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N 1146</w:t>
        </w:r>
      </w:hyperlink>
      <w:r w:rsidRPr="000A44A8">
        <w:t xml:space="preserve">, от 19.12.2025 </w:t>
      </w:r>
      <w:hyperlink r:id="rId53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N 2072</w:t>
        </w:r>
      </w:hyperlink>
      <w:r w:rsidRPr="000A44A8">
        <w:t>)</w:t>
      </w:r>
    </w:p>
    <w:p w:rsidR="005E5D7F" w:rsidRPr="000A44A8" w:rsidRDefault="00BD5E2F">
      <w:pPr>
        <w:pStyle w:val="ConsPlusNormal0"/>
        <w:spacing w:before="240"/>
        <w:ind w:firstLine="540"/>
        <w:jc w:val="both"/>
      </w:pPr>
      <w:r w:rsidRPr="000A44A8">
        <w:t>23. Основа</w:t>
      </w:r>
      <w:r w:rsidRPr="000A44A8">
        <w:t>нием для начала проведения технологического конкурса и направления средств на финансовое обеспечение расходов на реализацию мероприятий по организации и проведению технологических конкурсов и конкурсов отдельных заданий (при наличии), в том числе по формир</w:t>
      </w:r>
      <w:r w:rsidRPr="000A44A8">
        <w:t>ованию фонда выплаты премий, является утверждение конкурсной комиссией конкурсного задания на проведение технологического конкурса и (или) конкурса отдельных заданий.</w:t>
      </w:r>
    </w:p>
    <w:p w:rsidR="005E5D7F" w:rsidRPr="000A44A8" w:rsidRDefault="00BD5E2F">
      <w:pPr>
        <w:pStyle w:val="ConsPlusNormal0"/>
        <w:jc w:val="both"/>
      </w:pPr>
      <w:r w:rsidRPr="000A44A8">
        <w:t xml:space="preserve">(в ред. </w:t>
      </w:r>
      <w:hyperlink r:id="rId54" w:tooltip="Постановление Правительства РФ от 04.12.2018 N 1476 (ред. от 01.07.2021) &quot;О внесении изменений в постановление Правительства Российской Федерации от 3 апреля 2018 г. N 403&quot; {КонсультантПлюс}">
        <w:r w:rsidRPr="000A44A8">
          <w:rPr>
            <w:color w:val="0000FF"/>
          </w:rPr>
          <w:t>Постановления</w:t>
        </w:r>
      </w:hyperlink>
      <w:r w:rsidRPr="000A44A8">
        <w:t xml:space="preserve"> Правитель</w:t>
      </w:r>
      <w:r w:rsidRPr="000A44A8">
        <w:t>ства РФ от 04.12.2018 N 1476)</w:t>
      </w:r>
    </w:p>
    <w:p w:rsidR="005E5D7F" w:rsidRPr="000A44A8" w:rsidRDefault="005E5D7F">
      <w:pPr>
        <w:pStyle w:val="ConsPlusNormal0"/>
        <w:jc w:val="both"/>
      </w:pPr>
    </w:p>
    <w:p w:rsidR="005E5D7F" w:rsidRPr="000A44A8" w:rsidRDefault="005E5D7F">
      <w:pPr>
        <w:pStyle w:val="ConsPlusNormal0"/>
        <w:jc w:val="both"/>
      </w:pPr>
    </w:p>
    <w:p w:rsidR="005E5D7F" w:rsidRPr="000A44A8" w:rsidRDefault="005E5D7F">
      <w:pPr>
        <w:pStyle w:val="ConsPlusNormal0"/>
        <w:jc w:val="both"/>
      </w:pPr>
    </w:p>
    <w:p w:rsidR="005E5D7F" w:rsidRPr="000A44A8" w:rsidRDefault="00BD5E2F">
      <w:pPr>
        <w:pStyle w:val="ConsPlusNormal0"/>
        <w:jc w:val="right"/>
        <w:outlineLvl w:val="0"/>
      </w:pPr>
      <w:r w:rsidRPr="000A44A8">
        <w:t>Утверждены</w:t>
      </w:r>
    </w:p>
    <w:p w:rsidR="005E5D7F" w:rsidRPr="000A44A8" w:rsidRDefault="00BD5E2F">
      <w:pPr>
        <w:pStyle w:val="ConsPlusNormal0"/>
        <w:jc w:val="right"/>
      </w:pPr>
      <w:r w:rsidRPr="000A44A8">
        <w:t>постановлением Правительства</w:t>
      </w:r>
    </w:p>
    <w:p w:rsidR="005E5D7F" w:rsidRPr="000A44A8" w:rsidRDefault="00BD5E2F">
      <w:pPr>
        <w:pStyle w:val="ConsPlusNormal0"/>
        <w:jc w:val="right"/>
      </w:pPr>
      <w:r w:rsidRPr="000A44A8">
        <w:t>Российской Федерации</w:t>
      </w:r>
    </w:p>
    <w:p w:rsidR="005E5D7F" w:rsidRPr="000A44A8" w:rsidRDefault="00BD5E2F">
      <w:pPr>
        <w:pStyle w:val="ConsPlusNormal0"/>
        <w:jc w:val="right"/>
      </w:pPr>
      <w:r w:rsidRPr="000A44A8">
        <w:t xml:space="preserve">от 3 апреля 2018 г. </w:t>
      </w:r>
      <w:r w:rsidRPr="000A44A8">
        <w:t>N 4</w:t>
      </w:r>
      <w:r w:rsidRPr="000A44A8">
        <w:t>03</w:t>
      </w:r>
    </w:p>
    <w:p w:rsidR="005E5D7F" w:rsidRPr="000A44A8" w:rsidRDefault="005E5D7F">
      <w:pPr>
        <w:pStyle w:val="ConsPlusNormal0"/>
        <w:jc w:val="center"/>
      </w:pPr>
    </w:p>
    <w:p w:rsidR="005E5D7F" w:rsidRPr="000A44A8" w:rsidRDefault="00BD5E2F">
      <w:pPr>
        <w:pStyle w:val="ConsPlusTitle0"/>
        <w:jc w:val="center"/>
      </w:pPr>
      <w:r w:rsidRPr="000A44A8">
        <w:t>ПРАВИЛА</w:t>
      </w:r>
    </w:p>
    <w:p w:rsidR="005E5D7F" w:rsidRPr="000A44A8" w:rsidRDefault="00BD5E2F">
      <w:pPr>
        <w:pStyle w:val="ConsPlusTitle0"/>
        <w:jc w:val="center"/>
      </w:pPr>
      <w:r w:rsidRPr="000A44A8">
        <w:t>ПРЕДОСТАВЛЕНИЯ СУБСИДИЙ ИЗ ФЕДЕРАЛЬНОГО БЮДЖЕТА ФОНДУ</w:t>
      </w:r>
    </w:p>
    <w:p w:rsidR="005E5D7F" w:rsidRPr="000A44A8" w:rsidRDefault="00BD5E2F">
      <w:pPr>
        <w:pStyle w:val="ConsPlusTitle0"/>
        <w:jc w:val="center"/>
      </w:pPr>
      <w:r w:rsidRPr="000A44A8">
        <w:t>ПОДДЕРЖКИ ПРОЕКТОВ НАЦИОНАЛЬНОЙ ТЕХНОЛОГИЧЕСКОЙ ИНИЦИАТИВЫ</w:t>
      </w:r>
    </w:p>
    <w:p w:rsidR="005E5D7F" w:rsidRPr="000A44A8" w:rsidRDefault="00BD5E2F">
      <w:pPr>
        <w:pStyle w:val="ConsPlusTitle0"/>
        <w:jc w:val="center"/>
      </w:pPr>
      <w:r w:rsidRPr="000A44A8">
        <w:t>НА ФИНАНСОВОЕ ОБЕСПЕЧЕНИЕ ЗАТРАТ НА ОРГАНИЗАЦИЮ И ПРОВЕДЕНИЕ</w:t>
      </w:r>
    </w:p>
    <w:p w:rsidR="005E5D7F" w:rsidRPr="000A44A8" w:rsidRDefault="00BD5E2F">
      <w:pPr>
        <w:pStyle w:val="ConsPlusTitle0"/>
        <w:jc w:val="center"/>
      </w:pPr>
      <w:r w:rsidRPr="000A44A8">
        <w:t>ТЕХНОЛОГИЧЕСКИХ КОНКУРСОВ В ЦЕЛЯХ РЕАЛИЗАЦИИ НАЦИОНАЛЬНОЙ</w:t>
      </w:r>
    </w:p>
    <w:p w:rsidR="005E5D7F" w:rsidRPr="000A44A8" w:rsidRDefault="00BD5E2F">
      <w:pPr>
        <w:pStyle w:val="ConsPlusTitle0"/>
        <w:jc w:val="center"/>
      </w:pPr>
      <w:r w:rsidRPr="000A44A8">
        <w:t>ТЕХНОЛОГИЧЕСКОЙ ИНИЦИАТИВЫ</w:t>
      </w:r>
    </w:p>
    <w:p w:rsidR="005E5D7F" w:rsidRPr="000A44A8" w:rsidRDefault="005E5D7F">
      <w:pPr>
        <w:pStyle w:val="ConsPlusNormal0"/>
        <w:jc w:val="center"/>
      </w:pPr>
    </w:p>
    <w:p w:rsidR="005E5D7F" w:rsidRDefault="00BD5E2F">
      <w:pPr>
        <w:pStyle w:val="ConsPlusNormal0"/>
        <w:ind w:firstLine="540"/>
        <w:jc w:val="both"/>
      </w:pPr>
      <w:r w:rsidRPr="000A44A8">
        <w:t xml:space="preserve">Утратили силу с 1 января 2026 года. - </w:t>
      </w:r>
      <w:hyperlink r:id="rId55" w:tooltip="Постановление Правительства РФ от 19.12.2025 N 2072 &quot;О внесении изменений в некоторые акты Правительства Российской Федерации&quot; ------------ Не вступил в силу {КонсультантПлюс}">
        <w:r w:rsidRPr="000A44A8">
          <w:rPr>
            <w:color w:val="0000FF"/>
          </w:rPr>
          <w:t>Постановление</w:t>
        </w:r>
      </w:hyperlink>
      <w:r w:rsidRPr="000A44A8">
        <w:t xml:space="preserve"> Правительства </w:t>
      </w:r>
      <w:r w:rsidRPr="000A44A8">
        <w:t>РФ от 19.12.2025 N 2072.</w:t>
      </w:r>
      <w:bookmarkStart w:id="4" w:name="_GoBack"/>
      <w:bookmarkEnd w:id="4"/>
    </w:p>
    <w:p w:rsidR="005E5D7F" w:rsidRDefault="005E5D7F">
      <w:pPr>
        <w:pStyle w:val="ConsPlusNormal0"/>
        <w:jc w:val="both"/>
      </w:pPr>
    </w:p>
    <w:p w:rsidR="005E5D7F" w:rsidRDefault="005E5D7F">
      <w:pPr>
        <w:pStyle w:val="ConsPlusNormal0"/>
        <w:jc w:val="both"/>
      </w:pPr>
    </w:p>
    <w:p w:rsidR="005E5D7F" w:rsidRDefault="005E5D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E5D7F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2F" w:rsidRDefault="00BD5E2F">
      <w:r>
        <w:separator/>
      </w:r>
    </w:p>
  </w:endnote>
  <w:endnote w:type="continuationSeparator" w:id="0">
    <w:p w:rsidR="00BD5E2F" w:rsidRDefault="00BD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D7F" w:rsidRDefault="005E5D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5D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5D7F" w:rsidRDefault="00BD5E2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5D7F" w:rsidRDefault="00BD5E2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5D7F" w:rsidRDefault="00BD5E2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44A8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44A8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E5D7F" w:rsidRDefault="00BD5E2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D7F" w:rsidRDefault="005E5D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5D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5D7F" w:rsidRDefault="00BD5E2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5D7F" w:rsidRDefault="00BD5E2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5D7F" w:rsidRDefault="00BD5E2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44A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44A8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E5D7F" w:rsidRDefault="00BD5E2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2F" w:rsidRDefault="00BD5E2F">
      <w:r>
        <w:separator/>
      </w:r>
    </w:p>
  </w:footnote>
  <w:footnote w:type="continuationSeparator" w:id="0">
    <w:p w:rsidR="00BD5E2F" w:rsidRDefault="00BD5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E5D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5D7F" w:rsidRDefault="00BD5E2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03.04.2018 N 403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и проведении технологических кон...</w:t>
          </w:r>
        </w:p>
      </w:tc>
      <w:tc>
        <w:tcPr>
          <w:tcW w:w="2300" w:type="pct"/>
          <w:vAlign w:val="center"/>
        </w:tcPr>
        <w:p w:rsidR="005E5D7F" w:rsidRDefault="00BD5E2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5E5D7F" w:rsidRDefault="005E5D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5D7F" w:rsidRDefault="005E5D7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E5D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5D7F" w:rsidRDefault="00BD5E2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03.04.2018 N 403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и проведении технологических кон...</w:t>
          </w:r>
        </w:p>
      </w:tc>
      <w:tc>
        <w:tcPr>
          <w:tcW w:w="2300" w:type="pct"/>
          <w:vAlign w:val="center"/>
        </w:tcPr>
        <w:p w:rsidR="005E5D7F" w:rsidRDefault="00BD5E2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 w:rsidR="005E5D7F" w:rsidRDefault="005E5D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5D7F" w:rsidRDefault="005E5D7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F"/>
    <w:rsid w:val="000A44A8"/>
    <w:rsid w:val="005E5D7F"/>
    <w:rsid w:val="00B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06DCE-FB93-4F95-9462-7B2DA430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9086&amp;date=23.12.2025&amp;dst=100005&amp;field=134" TargetMode="External"/><Relationship Id="rId18" Type="http://schemas.openxmlformats.org/officeDocument/2006/relationships/hyperlink" Target="https://login.consultant.ru/link/?req=doc&amp;base=LAW&amp;n=522106&amp;date=23.12.2025&amp;dst=100013&amp;field=134" TargetMode="External"/><Relationship Id="rId26" Type="http://schemas.openxmlformats.org/officeDocument/2006/relationships/hyperlink" Target="https://login.consultant.ru/link/?req=doc&amp;base=LAW&amp;n=389749&amp;date=23.12.2025&amp;dst=100070&amp;field=134" TargetMode="External"/><Relationship Id="rId39" Type="http://schemas.openxmlformats.org/officeDocument/2006/relationships/hyperlink" Target="https://login.consultant.ru/link/?req=doc&amp;base=LAW&amp;n=522106&amp;date=23.12.2025&amp;dst=100019&amp;field=134" TargetMode="External"/><Relationship Id="rId21" Type="http://schemas.openxmlformats.org/officeDocument/2006/relationships/hyperlink" Target="https://login.consultant.ru/link/?req=doc&amp;base=LAW&amp;n=206706&amp;date=23.12.2025&amp;dst=100012&amp;field=134" TargetMode="External"/><Relationship Id="rId34" Type="http://schemas.openxmlformats.org/officeDocument/2006/relationships/hyperlink" Target="https://login.consultant.ru/link/?req=doc&amp;base=LAW&amp;n=522106&amp;date=23.12.2025&amp;dst=100015&amp;field=134" TargetMode="External"/><Relationship Id="rId42" Type="http://schemas.openxmlformats.org/officeDocument/2006/relationships/hyperlink" Target="https://login.consultant.ru/link/?req=doc&amp;base=LAW&amp;n=389840&amp;date=23.12.2025&amp;dst=100015&amp;field=134" TargetMode="External"/><Relationship Id="rId47" Type="http://schemas.openxmlformats.org/officeDocument/2006/relationships/hyperlink" Target="https://login.consultant.ru/link/?req=doc&amp;base=LAW&amp;n=522106&amp;date=23.12.2025&amp;dst=100020&amp;field=134" TargetMode="External"/><Relationship Id="rId50" Type="http://schemas.openxmlformats.org/officeDocument/2006/relationships/hyperlink" Target="https://login.consultant.ru/link/?req=doc&amp;base=LAW&amp;n=452091&amp;date=23.12.2025&amp;dst=100017&amp;field=134" TargetMode="External"/><Relationship Id="rId55" Type="http://schemas.openxmlformats.org/officeDocument/2006/relationships/hyperlink" Target="https://login.consultant.ru/link/?req=doc&amp;base=LAW&amp;n=522106&amp;date=23.12.2025&amp;dst=100022&amp;field=134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091&amp;date=23.12.2025&amp;dst=100005&amp;field=134" TargetMode="External"/><Relationship Id="rId29" Type="http://schemas.openxmlformats.org/officeDocument/2006/relationships/hyperlink" Target="https://login.consultant.ru/link/?req=doc&amp;base=LAW&amp;n=522106&amp;date=23.12.2025&amp;dst=100014&amp;field=134" TargetMode="External"/><Relationship Id="rId11" Type="http://schemas.openxmlformats.org/officeDocument/2006/relationships/hyperlink" Target="https://login.consultant.ru/link/?req=doc&amp;base=LAW&amp;n=379444&amp;date=23.12.2025&amp;dst=100135&amp;field=134" TargetMode="External"/><Relationship Id="rId24" Type="http://schemas.openxmlformats.org/officeDocument/2006/relationships/hyperlink" Target="https://login.consultant.ru/link/?req=doc&amp;base=LAW&amp;n=389840&amp;date=23.12.2025&amp;dst=100009&amp;field=134" TargetMode="External"/><Relationship Id="rId32" Type="http://schemas.openxmlformats.org/officeDocument/2006/relationships/hyperlink" Target="https://login.consultant.ru/link/?req=doc&amp;base=LAW&amp;n=478980&amp;date=23.12.2025&amp;dst=100028&amp;field=134" TargetMode="External"/><Relationship Id="rId37" Type="http://schemas.openxmlformats.org/officeDocument/2006/relationships/hyperlink" Target="https://login.consultant.ru/link/?req=doc&amp;base=LAW&amp;n=369086&amp;date=23.12.2025&amp;dst=100014&amp;field=134" TargetMode="External"/><Relationship Id="rId40" Type="http://schemas.openxmlformats.org/officeDocument/2006/relationships/hyperlink" Target="https://login.consultant.ru/link/?req=doc&amp;base=LAW&amp;n=389840&amp;date=23.12.2025&amp;dst=100011&amp;field=134" TargetMode="External"/><Relationship Id="rId45" Type="http://schemas.openxmlformats.org/officeDocument/2006/relationships/hyperlink" Target="https://login.consultant.ru/link/?req=doc&amp;base=LAW&amp;n=478980&amp;date=23.12.2025&amp;dst=100019&amp;field=134" TargetMode="External"/><Relationship Id="rId53" Type="http://schemas.openxmlformats.org/officeDocument/2006/relationships/hyperlink" Target="https://login.consultant.ru/link/?req=doc&amp;base=LAW&amp;n=522106&amp;date=23.12.2025&amp;dst=100021&amp;field=134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389749&amp;date=23.12.2025&amp;dst=100068&amp;field=134" TargetMode="External"/><Relationship Id="rId14" Type="http://schemas.openxmlformats.org/officeDocument/2006/relationships/hyperlink" Target="https://login.consultant.ru/link/?req=doc&amp;base=LAW&amp;n=389749&amp;date=23.12.2025&amp;dst=100067&amp;field=134" TargetMode="External"/><Relationship Id="rId22" Type="http://schemas.openxmlformats.org/officeDocument/2006/relationships/hyperlink" Target="https://login.consultant.ru/link/?req=doc&amp;base=LAW&amp;n=514492&amp;date=23.12.2025&amp;dst=100091&amp;field=134" TargetMode="External"/><Relationship Id="rId27" Type="http://schemas.openxmlformats.org/officeDocument/2006/relationships/hyperlink" Target="https://login.consultant.ru/link/?req=doc&amp;base=LAW&amp;n=516577&amp;date=23.12.2025&amp;dst=100123&amp;field=134" TargetMode="External"/><Relationship Id="rId30" Type="http://schemas.openxmlformats.org/officeDocument/2006/relationships/hyperlink" Target="https://login.consultant.ru/link/?req=doc&amp;base=LAW&amp;n=470973&amp;date=23.12.2025&amp;dst=100016&amp;field=134" TargetMode="External"/><Relationship Id="rId35" Type="http://schemas.openxmlformats.org/officeDocument/2006/relationships/hyperlink" Target="https://login.consultant.ru/link/?req=doc&amp;base=LAW&amp;n=522106&amp;date=23.12.2025&amp;dst=100017&amp;field=134" TargetMode="External"/><Relationship Id="rId43" Type="http://schemas.openxmlformats.org/officeDocument/2006/relationships/hyperlink" Target="https://login.consultant.ru/link/?req=doc&amp;base=LAW&amp;n=452091&amp;date=23.12.2025&amp;dst=100015&amp;field=134" TargetMode="External"/><Relationship Id="rId48" Type="http://schemas.openxmlformats.org/officeDocument/2006/relationships/hyperlink" Target="https://login.consultant.ru/link/?req=doc&amp;base=LAW&amp;n=389749&amp;date=23.12.2025&amp;dst=100070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2091&amp;date=23.12.2025&amp;dst=100018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89840&amp;date=23.12.2025&amp;dst=100005&amp;field=134" TargetMode="External"/><Relationship Id="rId17" Type="http://schemas.openxmlformats.org/officeDocument/2006/relationships/hyperlink" Target="https://login.consultant.ru/link/?req=doc&amp;base=LAW&amp;n=522106&amp;date=23.12.2025&amp;dst=100005&amp;field=134" TargetMode="External"/><Relationship Id="rId25" Type="http://schemas.openxmlformats.org/officeDocument/2006/relationships/hyperlink" Target="https://login.consultant.ru/link/?req=doc&amp;base=LAW&amp;n=369086&amp;date=23.12.2025&amp;dst=100012&amp;field=134" TargetMode="External"/><Relationship Id="rId33" Type="http://schemas.openxmlformats.org/officeDocument/2006/relationships/hyperlink" Target="https://login.consultant.ru/link/?req=doc&amp;base=LAW&amp;n=516577&amp;date=23.12.2025&amp;dst=100124&amp;field=134" TargetMode="External"/><Relationship Id="rId38" Type="http://schemas.openxmlformats.org/officeDocument/2006/relationships/hyperlink" Target="https://login.consultant.ru/link/?req=doc&amp;base=LAW&amp;n=452091&amp;date=23.12.2025&amp;dst=100014&amp;field=134" TargetMode="External"/><Relationship Id="rId46" Type="http://schemas.openxmlformats.org/officeDocument/2006/relationships/hyperlink" Target="https://login.consultant.ru/link/?req=doc&amp;base=LAW&amp;n=478980&amp;date=23.12.2025&amp;dst=100028&amp;field=134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379444&amp;date=23.12.2025&amp;dst=100136&amp;field=134" TargetMode="External"/><Relationship Id="rId41" Type="http://schemas.openxmlformats.org/officeDocument/2006/relationships/hyperlink" Target="https://login.consultant.ru/link/?req=doc&amp;base=LAW&amp;n=389840&amp;date=23.12.2025&amp;dst=100014&amp;field=134" TargetMode="External"/><Relationship Id="rId54" Type="http://schemas.openxmlformats.org/officeDocument/2006/relationships/hyperlink" Target="https://login.consultant.ru/link/?req=doc&amp;base=LAW&amp;n=389840&amp;date=23.12.2025&amp;dst=100018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6577&amp;date=23.12.2025&amp;dst=100122&amp;field=134" TargetMode="External"/><Relationship Id="rId23" Type="http://schemas.openxmlformats.org/officeDocument/2006/relationships/hyperlink" Target="https://login.consultant.ru/link/?req=doc&amp;base=LAW&amp;n=379444&amp;date=23.12.2025&amp;dst=100137&amp;field=134" TargetMode="External"/><Relationship Id="rId28" Type="http://schemas.openxmlformats.org/officeDocument/2006/relationships/hyperlink" Target="https://login.consultant.ru/link/?req=doc&amp;base=LAW&amp;n=452091&amp;date=23.12.2025&amp;dst=100013&amp;field=134" TargetMode="External"/><Relationship Id="rId36" Type="http://schemas.openxmlformats.org/officeDocument/2006/relationships/hyperlink" Target="https://login.consultant.ru/link/?req=doc&amp;base=LAW&amp;n=389840&amp;date=23.12.2025&amp;dst=100010&amp;field=134" TargetMode="External"/><Relationship Id="rId49" Type="http://schemas.openxmlformats.org/officeDocument/2006/relationships/hyperlink" Target="https://login.consultant.ru/link/?req=doc&amp;base=LAW&amp;n=389840&amp;date=23.12.2025&amp;dst=100017&amp;fie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4492&amp;date=23.12.2025&amp;dst=100090&amp;field=134" TargetMode="External"/><Relationship Id="rId31" Type="http://schemas.openxmlformats.org/officeDocument/2006/relationships/hyperlink" Target="https://login.consultant.ru/link/?req=doc&amp;base=LAW&amp;n=478980&amp;date=23.12.2025&amp;dst=100019&amp;field=134" TargetMode="External"/><Relationship Id="rId44" Type="http://schemas.openxmlformats.org/officeDocument/2006/relationships/hyperlink" Target="https://login.consultant.ru/link/?req=doc&amp;base=LAW&amp;n=470973&amp;date=23.12.2025&amp;dst=100016&amp;field=134" TargetMode="External"/><Relationship Id="rId52" Type="http://schemas.openxmlformats.org/officeDocument/2006/relationships/hyperlink" Target="https://login.consultant.ru/link/?req=doc&amp;base=LAW&amp;n=452091&amp;date=23.12.2025&amp;dst=100020&amp;field=13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FC8C-1344-400A-8247-72F1A4DD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5634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03.04.2018 N 403
(ред. от 19.12.2025)
"Об организации и проведении технологических конкурсов в целях реализации национальной технологической инициативы"</vt:lpstr>
    </vt:vector>
  </TitlesOfParts>
  <Company>КонсультантПлюс Версия 4025.00.30</Company>
  <LinksUpToDate>false</LinksUpToDate>
  <CharactersWithSpaces>37679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03.04.2018 N 403
(ред. от 19.12.2025)
"Об организации и проведении технологических конкурсов в целях реализации национальной технологической инициативы"</dc:title>
  <dc:creator>Чернавцева Екатерина</dc:creator>
  <cp:lastModifiedBy>Чернавцева Екатерина</cp:lastModifiedBy>
  <cp:revision>2</cp:revision>
  <dcterms:created xsi:type="dcterms:W3CDTF">2025-12-23T07:57:00Z</dcterms:created>
  <dcterms:modified xsi:type="dcterms:W3CDTF">2025-12-23T07:57:00Z</dcterms:modified>
</cp:coreProperties>
</file>